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33F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и местахподачи заявлений на участие </w:t>
      </w:r>
    </w:p>
    <w:p w:rsidR="00310DD6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 xml:space="preserve">в итоговом собеседованиив Кабардино-Балкарской Республике </w:t>
      </w:r>
    </w:p>
    <w:p w:rsid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C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433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433FC" w:rsidRPr="00F433FC" w:rsidRDefault="00F433FC" w:rsidP="00F433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В соответствии с п.п. 11, 17 Порядка проведения государственной итоговой аттестациипо образовательным программам основного общего образования, утвержденного совместнымприказом Минпросвещения России и Рособрнадзора от 7 ноября 2018 года № 189/1513,итоговое собеседование по русскому языку является условием допуска обучающихся 9-хклассов к государственной итоговой аттестации по образовательным программам основногообщего образования (далее - ГИА), в том числе: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лиц, осваивающих образовательные программы основного общего образования вформе семейного образования, либо лиц, обучающихся по не имеющим государственнойаккредитации образовательным программам основного общего образования, проходящихэкстерном ГИА в организации, осуществляющей образовательную деятельность поимеющим государственную аккредитацию образовательным программам основного общегообразования (далее – экстерны);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обучающихся, экстернов с ограниченными возможностями здоровья (далее – ОВЗ),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детей-инвалидов и инвалидов, а также лиц, обучающихся по состоянию здоровья на дому, вобразовательных организациях, в том числе санаторно-курортных, в которых проводятсянеобходимые лечебные, реабилитационные и оздоровительные мероприятия длянуждающихся в длительном лечении.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 подают заявление и согласие наобработку персональных данных в образовательные организации, в которых осваиваютобразовательные программы основного общего образования, а экстерны – в организации,осуществляющие образовательную деятельность по имеющим государственнуюаккредитацию образовательным программам основного общего образования, по выборуэкстернов не позднее чем за две недели до начала проведения итогового собеседования.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итоговогособеседования предъявляют копию рекомендаций психолого-медико-педагогическойкомиссии (далее – ПМПК), а обучающиеся, экстерны-дети-инвалиды и инвалиды – оригиналили заверенную в установленном порядке копию справки, подтверждающей фактустановления инвалидности, выданной федеральным государственным учреждением </w:t>
      </w:r>
      <w:r w:rsidRPr="00660815">
        <w:rPr>
          <w:rFonts w:ascii="Times New Roman" w:hAnsi="Times New Roman" w:cs="Times New Roman"/>
          <w:sz w:val="28"/>
          <w:szCs w:val="28"/>
        </w:rPr>
        <w:t>медико</w:t>
      </w:r>
      <w:r w:rsidR="00660815" w:rsidRPr="00660815">
        <w:rPr>
          <w:rFonts w:ascii="Times New Roman" w:hAnsi="Times New Roman" w:cs="Times New Roman"/>
          <w:sz w:val="28"/>
          <w:szCs w:val="28"/>
        </w:rPr>
        <w:t>-</w:t>
      </w:r>
      <w:r w:rsidRPr="0066081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433FC">
        <w:rPr>
          <w:rFonts w:ascii="Times New Roman" w:hAnsi="Times New Roman" w:cs="Times New Roman"/>
          <w:sz w:val="28"/>
          <w:szCs w:val="28"/>
        </w:rPr>
        <w:t>экспертизы.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Местами подачи заявлений на участие в итоговом собеседовании являются: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обучающихся 9 классов – организации, осуществляющие образовательнуюдеятельность, в которых обучающиеся осваивают образовательные программы основногообщего образования;</w:t>
      </w:r>
    </w:p>
    <w:p w:rsidR="00F433FC" w:rsidRPr="00F433FC" w:rsidRDefault="00F433FC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для экстернов – образовательная организация по выбору экстерна.</w:t>
      </w:r>
    </w:p>
    <w:p w:rsidR="00F433FC" w:rsidRDefault="00A87117" w:rsidP="00F43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 для всех категорий участников – вторая среда февраля</w:t>
      </w:r>
      <w:r w:rsidR="00310DD6">
        <w:rPr>
          <w:rFonts w:ascii="Times New Roman" w:hAnsi="Times New Roman" w:cs="Times New Roman"/>
          <w:sz w:val="28"/>
          <w:szCs w:val="28"/>
        </w:rPr>
        <w:t xml:space="preserve"> (10 февраля 2021 г</w:t>
      </w:r>
      <w:r w:rsidR="005127A9">
        <w:rPr>
          <w:rFonts w:ascii="Times New Roman" w:hAnsi="Times New Roman" w:cs="Times New Roman"/>
          <w:sz w:val="28"/>
          <w:szCs w:val="28"/>
        </w:rPr>
        <w:t>.</w:t>
      </w:r>
      <w:r w:rsidR="00310D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3FC" w:rsidRDefault="00A87117" w:rsidP="00F43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сроки участия в итоговом собеседовании – вторая рабочая среда марта</w:t>
      </w:r>
      <w:r w:rsidR="005127A9">
        <w:rPr>
          <w:rFonts w:ascii="Times New Roman" w:hAnsi="Times New Roman" w:cs="Times New Roman"/>
          <w:sz w:val="28"/>
          <w:szCs w:val="28"/>
        </w:rPr>
        <w:t xml:space="preserve"> (10 марта 2021 г.)</w:t>
      </w:r>
      <w:r>
        <w:rPr>
          <w:rFonts w:ascii="Times New Roman" w:hAnsi="Times New Roman" w:cs="Times New Roman"/>
          <w:sz w:val="28"/>
          <w:szCs w:val="28"/>
        </w:rPr>
        <w:t>, первый рабочий понедельник мая</w:t>
      </w:r>
      <w:r w:rsidR="005127A9">
        <w:rPr>
          <w:rFonts w:ascii="Times New Roman" w:hAnsi="Times New Roman" w:cs="Times New Roman"/>
          <w:sz w:val="28"/>
          <w:szCs w:val="28"/>
        </w:rPr>
        <w:t xml:space="preserve"> (17 мая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Повторно к итоговому собеседованию допускаются в дополнительные сроки в текущем учебном году следующие обучающиеся, экстерны: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A87117" w:rsidRPr="00A87117" w:rsidRDefault="00A87117" w:rsidP="00A871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8711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F433FC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Местом ознакомления с результатами итогового собеседования являетсяобразовательная организация, в которой обучающиеся, экстерны проходили итоговоесобеседование.</w:t>
      </w:r>
    </w:p>
    <w:p w:rsidR="00154791" w:rsidRPr="00F433FC" w:rsidRDefault="00F433FC" w:rsidP="00A87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3FC">
        <w:rPr>
          <w:rFonts w:ascii="Times New Roman" w:hAnsi="Times New Roman" w:cs="Times New Roman"/>
          <w:sz w:val="28"/>
          <w:szCs w:val="28"/>
        </w:rPr>
        <w:t>Ознакомление с результатами итогового собеседования проводится не позднее чемчерез пять календарных дней после даты проведения итогового собеседования.</w:t>
      </w:r>
    </w:p>
    <w:sectPr w:rsidR="00154791" w:rsidRPr="00F433FC" w:rsidSect="00310DD6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34"/>
    <w:rsid w:val="00154791"/>
    <w:rsid w:val="00166634"/>
    <w:rsid w:val="00310DD6"/>
    <w:rsid w:val="005127A9"/>
    <w:rsid w:val="00660815"/>
    <w:rsid w:val="00773222"/>
    <w:rsid w:val="007D48F9"/>
    <w:rsid w:val="00A87117"/>
    <w:rsid w:val="00D96BA2"/>
    <w:rsid w:val="00E046FF"/>
    <w:rsid w:val="00F4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07</cp:lastModifiedBy>
  <cp:revision>2</cp:revision>
  <cp:lastPrinted>2020-12-18T06:30:00Z</cp:lastPrinted>
  <dcterms:created xsi:type="dcterms:W3CDTF">2020-12-18T06:31:00Z</dcterms:created>
  <dcterms:modified xsi:type="dcterms:W3CDTF">2020-12-18T06:31:00Z</dcterms:modified>
</cp:coreProperties>
</file>